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944D17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fldChar w:fldCharType="begin"/>
      </w:r>
      <w:r w:rsidRPr="00944D17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instrText xml:space="preserve"> HYPERLINK "http://adt.by/wp-content/uploads/2014/12/1362567576_pdd.jpg" </w:instrText>
      </w:r>
      <w:r w:rsidRPr="00944D17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fldChar w:fldCharType="separate"/>
      </w:r>
      <w:r w:rsidRPr="00944D17">
        <w:rPr>
          <w:rFonts w:ascii="Verdana" w:eastAsia="Times New Roman" w:hAnsi="Verdana" w:cs="Times New Roman"/>
          <w:color w:val="0000A6"/>
          <w:sz w:val="12"/>
          <w:szCs w:val="12"/>
          <w:lang w:eastAsia="ru-RU"/>
        </w:rPr>
        <w:br/>
      </w:r>
      <w:r w:rsidRPr="00944D17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fldChar w:fldCharType="end"/>
      </w:r>
    </w:p>
    <w:p w:rsidR="00944D17" w:rsidRPr="00944D17" w:rsidRDefault="00944D17" w:rsidP="00944D17">
      <w:pPr>
        <w:shd w:val="clear" w:color="auto" w:fill="FFFFFF"/>
        <w:spacing w:before="144" w:after="9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16"/>
          <w:lang w:eastAsia="ru-RU"/>
        </w:rPr>
      </w:pPr>
      <w:r w:rsidRPr="00944D1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Правила безопасного поведения на дороге.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rPr>
          <w:rFonts w:ascii="Tahoma" w:eastAsia="Times New Roman" w:hAnsi="Tahoma" w:cs="Tahoma"/>
          <w:color w:val="111111"/>
          <w:sz w:val="12"/>
          <w:szCs w:val="12"/>
          <w:lang w:eastAsia="ru-RU"/>
        </w:rPr>
      </w:pPr>
      <w:r w:rsidRPr="00944D17">
        <w:rPr>
          <w:rFonts w:ascii="Tahoma" w:eastAsia="Times New Roman" w:hAnsi="Tahoma" w:cs="Tahoma"/>
          <w:color w:val="111111"/>
          <w:sz w:val="12"/>
          <w:szCs w:val="12"/>
          <w:lang w:eastAsia="ru-RU"/>
        </w:rPr>
        <w:t> 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 пешехода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пешеходом — это очень ответственно. Дорожное движение — сложный процесс, но его безопасность зависит от поступков каждого человека, а значит, и от тебя. Ты должен строго соблюдать правила дорожного движения. Особенно важно уметь вести себя на улице, переходить дорогу и знать правила для пешеходов.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</w:t>
      </w:r>
      <w:r w:rsidRPr="00944D1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Правила безопасного поведения на дороге: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Там, где есть светофор дорогу надо переходить только на зеленый сигнал светофора.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(«зебра»).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Начинай переходить дорогу, только после того, как убедишься, что все машины остановились и пропускают тебя.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Не переставай следить за обстановкой на дороге во время перехода.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Нельзя перелезать через ограждения.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</w:t>
      </w: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При движении по краю проезжей части дороги в темное время суток обозначь себя </w:t>
      </w:r>
      <w:proofErr w:type="spellStart"/>
      <w:r w:rsidRPr="00944D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световозвращающим</w:t>
      </w:r>
      <w:proofErr w:type="spellEnd"/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элементом (элементами).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ты только что вышел из автобуса и тебе необходимо перейти на другую сторону, то лучший вариант — это дождаться, когда транспорт отъедет от остановки. Другой вариант — пройти к установленному месту перехода —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944D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При ожидании транспорта стой только на посадочных площадках, на тротуаре или обочине.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rPr>
          <w:rFonts w:ascii="Tahoma" w:eastAsia="Times New Roman" w:hAnsi="Tahoma" w:cs="Tahoma"/>
          <w:color w:val="111111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2"/>
          <w:szCs w:val="12"/>
          <w:lang w:eastAsia="ru-RU"/>
        </w:rPr>
        <w:lastRenderedPageBreak/>
        <w:drawing>
          <wp:inline distT="0" distB="0" distL="0" distR="0">
            <wp:extent cx="2907030" cy="1939168"/>
            <wp:effectExtent l="19050" t="0" r="7620" b="0"/>
            <wp:docPr id="2" name="Рисунок 2" descr="ГИБДД Тобольска: научите своего ребенка правилам поведения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БДД Тобольска: научите своего ребенка правилам поведения на дорог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64" cy="19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center"/>
        <w:rPr>
          <w:rFonts w:ascii="Tahoma" w:eastAsia="Times New Roman" w:hAnsi="Tahoma" w:cs="Tahoma"/>
          <w:color w:val="111111"/>
          <w:sz w:val="12"/>
          <w:szCs w:val="12"/>
          <w:lang w:eastAsia="ru-RU"/>
        </w:rPr>
      </w:pPr>
      <w:r w:rsidRPr="00944D17">
        <w:rPr>
          <w:rFonts w:ascii="Tahoma" w:eastAsia="Times New Roman" w:hAnsi="Tahoma" w:cs="Tahoma"/>
          <w:color w:val="111111"/>
          <w:sz w:val="12"/>
          <w:szCs w:val="12"/>
          <w:lang w:eastAsia="ru-RU"/>
        </w:rPr>
        <w:t> </w:t>
      </w:r>
    </w:p>
    <w:p w:rsidR="00944D17" w:rsidRPr="00944D17" w:rsidRDefault="00944D17" w:rsidP="00944D17">
      <w:pPr>
        <w:shd w:val="clear" w:color="auto" w:fill="FFFFFF"/>
        <w:spacing w:before="96" w:after="115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b/>
          <w:bCs/>
          <w:color w:val="504D4D"/>
          <w:sz w:val="24"/>
          <w:szCs w:val="24"/>
          <w:lang w:eastAsia="ru-RU"/>
        </w:rPr>
        <w:t>Пешеход, помни!</w:t>
      </w:r>
    </w:p>
    <w:p w:rsidR="00944D17" w:rsidRPr="00944D17" w:rsidRDefault="00944D17" w:rsidP="00944D17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</w:pPr>
      <w:r w:rsidRPr="00944D17"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t>От твоей дисциплины на дороге зависит твоя безопасность и безопасность окружающих тебя людей. Желаем тебе счастливого пути!</w:t>
      </w:r>
    </w:p>
    <w:p w:rsidR="00027E76" w:rsidRDefault="00027E76"/>
    <w:sectPr w:rsidR="00027E76" w:rsidSect="0002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44D17"/>
    <w:rsid w:val="00027E76"/>
    <w:rsid w:val="00944D17"/>
    <w:rsid w:val="00B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76"/>
  </w:style>
  <w:style w:type="paragraph" w:styleId="2">
    <w:name w:val="heading 2"/>
    <w:basedOn w:val="a"/>
    <w:link w:val="20"/>
    <w:uiPriority w:val="9"/>
    <w:qFormat/>
    <w:rsid w:val="00944D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D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D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16</dc:creator>
  <cp:keywords/>
  <dc:description/>
  <cp:lastModifiedBy>каб 16</cp:lastModifiedBy>
  <cp:revision>3</cp:revision>
  <dcterms:created xsi:type="dcterms:W3CDTF">2023-02-17T07:36:00Z</dcterms:created>
  <dcterms:modified xsi:type="dcterms:W3CDTF">2023-02-17T07:42:00Z</dcterms:modified>
</cp:coreProperties>
</file>